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69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70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071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071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75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4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06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06"/>
          <w:b w:val="0"/>
          <w:bCs w:val="0"/>
          <w:caps w:val="0"/>
        </w:rPr>
        <w:t xml:space="preserve"> </w:t>
      </w:r>
      <w:r>
        <w:rPr>
          <w:rStyle w:val="1106"/>
          <w:b w:val="0"/>
          <w:bCs w:val="0"/>
          <w:caps w:val="0"/>
        </w:rPr>
        <w:t xml:space="preserve">«</w:t>
      </w:r>
      <w:r>
        <w:rPr>
          <w:rStyle w:val="1106"/>
          <w:b w:val="0"/>
          <w:bCs w:val="0"/>
          <w:caps w:val="0"/>
        </w:rPr>
        <w:t xml:space="preserve">первой части заявки</w:t>
      </w:r>
      <w:r>
        <w:rPr>
          <w:rStyle w:val="1106"/>
          <w:b w:val="0"/>
          <w:bCs w:val="0"/>
          <w:caps w:val="0"/>
        </w:rPr>
        <w:t xml:space="preserve">»</w:t>
      </w:r>
      <w:r>
        <w:rPr>
          <w:rStyle w:val="1106"/>
          <w:b w:val="0"/>
          <w:bCs w:val="0"/>
          <w:caps w:val="0"/>
        </w:rPr>
        <w:t xml:space="preserve"> / </w:t>
      </w:r>
      <w:r>
        <w:rPr>
          <w:rStyle w:val="1106"/>
          <w:b w:val="0"/>
          <w:bCs w:val="0"/>
          <w:caps w:val="0"/>
        </w:rPr>
        <w:t xml:space="preserve">«</w:t>
      </w:r>
      <w:r>
        <w:rPr>
          <w:rStyle w:val="1106"/>
          <w:b w:val="0"/>
          <w:bCs w:val="0"/>
          <w:caps w:val="0"/>
        </w:rPr>
        <w:t xml:space="preserve">второй части заявки</w:t>
      </w:r>
      <w:r>
        <w:rPr>
          <w:rStyle w:val="1106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06"/>
          <w:b w:val="0"/>
          <w:bCs w:val="0"/>
          <w:caps w:val="0"/>
        </w:rPr>
        <w:t xml:space="preserve">а</w:t>
      </w:r>
      <w:r>
        <w:rPr>
          <w:rStyle w:val="1106"/>
          <w:b w:val="0"/>
          <w:bCs w:val="0"/>
          <w:caps w:val="0"/>
        </w:rPr>
        <w:t xml:space="preserve"> предложений</w:t>
      </w:r>
      <w:r>
        <w:rPr>
          <w:rStyle w:val="1106"/>
          <w:b w:val="0"/>
          <w:bCs w:val="0"/>
          <w:caps w:val="0"/>
        </w:rPr>
        <w:t xml:space="preserve">;</w:t>
      </w:r>
      <w:r>
        <w:rPr>
          <w:rStyle w:val="1106"/>
          <w:b w:val="0"/>
          <w:bCs w:val="0"/>
          <w:caps w:val="0"/>
        </w:rPr>
        <w:t xml:space="preserve"> «</w:t>
      </w:r>
      <w:r>
        <w:rPr>
          <w:rStyle w:val="1106"/>
          <w:b w:val="0"/>
          <w:bCs w:val="0"/>
          <w:caps w:val="0"/>
        </w:rPr>
        <w:t xml:space="preserve">предложение о цене договора</w:t>
      </w:r>
      <w:r>
        <w:rPr>
          <w:rStyle w:val="1106"/>
          <w:b w:val="0"/>
          <w:bCs w:val="0"/>
          <w:caps w:val="0"/>
        </w:rPr>
        <w:t xml:space="preserve">» – для</w:t>
      </w:r>
      <w:r>
        <w:rPr>
          <w:rStyle w:val="1106"/>
          <w:b w:val="0"/>
          <w:bCs w:val="0"/>
          <w:caps w:val="0"/>
        </w:rPr>
        <w:t xml:space="preserve"> </w:t>
      </w:r>
      <w:r>
        <w:rPr>
          <w:rStyle w:val="1106"/>
          <w:b w:val="0"/>
          <w:bCs w:val="0"/>
          <w:caps w:val="0"/>
        </w:rPr>
        <w:t xml:space="preserve">Конкурса, Запроса предложений</w:t>
      </w:r>
      <w:r>
        <w:rPr>
          <w:rStyle w:val="1106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06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075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06"/>
        </w:rPr>
        <w:t xml:space="preserve">[указать предмет договора</w:t>
      </w:r>
      <w:r>
        <w:rPr>
          <w:rStyle w:val="1106"/>
        </w:rPr>
        <w:t xml:space="preserve"> </w:t>
      </w:r>
      <w:r>
        <w:rPr>
          <w:rStyle w:val="1106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06"/>
        </w:rPr>
        <w:t xml:space="preserve">]</w:t>
      </w:r>
      <w:r>
        <w:t xml:space="preserve"> нижеперечисленные документы:</w:t>
      </w:r>
      <w:r/>
    </w:p>
    <w:tbl>
      <w:tblPr>
        <w:tblStyle w:val="1096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5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75"/>
              <w:jc w:val="center"/>
              <w:rPr>
                <w:rStyle w:val="1106"/>
                <w:b w:val="0"/>
                <w:bCs/>
                <w:sz w:val="22"/>
              </w:rPr>
            </w:pPr>
            <w:r>
              <w:rPr>
                <w:rStyle w:val="1106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06"/>
                <w:b w:val="0"/>
                <w:bCs/>
                <w:sz w:val="22"/>
              </w:rPr>
              <w:t xml:space="preserve">ый</w:t>
            </w:r>
            <w:r>
              <w:rPr>
                <w:rStyle w:val="1106"/>
                <w:b w:val="0"/>
                <w:bCs/>
                <w:sz w:val="22"/>
              </w:rPr>
              <w:t xml:space="preserve"> документ,</w:t>
            </w:r>
            <w:r>
              <w:rPr>
                <w:rStyle w:val="1106"/>
                <w:b w:val="0"/>
                <w:bCs/>
                <w:sz w:val="22"/>
              </w:rPr>
              <w:br/>
            </w:r>
            <w:r>
              <w:rPr>
                <w:rStyle w:val="1106"/>
                <w:b w:val="0"/>
                <w:bCs/>
                <w:sz w:val="22"/>
              </w:rPr>
              <w:t xml:space="preserve">входящ</w:t>
            </w:r>
            <w:r>
              <w:rPr>
                <w:rStyle w:val="1106"/>
                <w:b w:val="0"/>
                <w:bCs/>
                <w:sz w:val="22"/>
              </w:rPr>
              <w:t xml:space="preserve">ий</w:t>
            </w:r>
            <w:r>
              <w:rPr>
                <w:rStyle w:val="1106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06"/>
                <w:b w:val="0"/>
                <w:bCs/>
                <w:sz w:val="22"/>
              </w:rPr>
            </w:r>
            <w:r>
              <w:rPr>
                <w:rStyle w:val="1106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5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5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5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5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5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5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5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5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5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5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5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5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5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5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75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071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83"/>
        </w:rPr>
        <w:footnoteReference w:id="2"/>
      </w:r>
      <w:r>
        <w:t xml:space="preserve">.</w:t>
      </w:r>
      <w:r/>
    </w:p>
    <w:p>
      <w:pPr>
        <w:pStyle w:val="1071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071"/>
      </w:pPr>
      <w:r>
        <w:t xml:space="preserve">Форма письма о подаче оферты:</w:t>
      </w:r>
      <w:r/>
    </w:p>
    <w:p>
      <w:pPr>
        <w:pStyle w:val="1075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5"/>
        <w:rPr>
          <w:rStyle w:val="1106"/>
        </w:rPr>
      </w:pPr>
      <w:r>
        <w:rPr>
          <w:rStyle w:val="1106"/>
        </w:rPr>
        <w:t xml:space="preserve">[рекомендуется оформлять на официальном бланке</w:t>
      </w:r>
      <w:r>
        <w:rPr>
          <w:rStyle w:val="1106"/>
        </w:rPr>
        <w:t xml:space="preserve"> Участника</w:t>
      </w:r>
      <w:r>
        <w:rPr>
          <w:rStyle w:val="1106"/>
        </w:rPr>
        <w:t xml:space="preserve">]</w:t>
      </w:r>
      <w:r>
        <w:rPr>
          <w:rStyle w:val="1106"/>
        </w:rPr>
      </w:r>
      <w:r>
        <w:rPr>
          <w:rStyle w:val="1106"/>
        </w:rPr>
      </w:r>
    </w:p>
    <w:p>
      <w:pPr>
        <w:pStyle w:val="1075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75"/>
        <w:keepNext/>
      </w:pPr>
      <w:r>
        <w:t xml:space="preserve">№ ____________________</w:t>
      </w:r>
      <w:r/>
    </w:p>
    <w:p>
      <w:pPr>
        <w:pStyle w:val="1075"/>
        <w:rPr>
          <w:rStyle w:val="1106"/>
        </w:rPr>
      </w:pPr>
      <w:r>
        <w:rPr>
          <w:rStyle w:val="1106"/>
        </w:rPr>
        <w:t xml:space="preserve">[Участник присваивает </w:t>
      </w:r>
      <w:r>
        <w:rPr>
          <w:rStyle w:val="1106"/>
        </w:rPr>
        <w:t xml:space="preserve">П</w:t>
      </w:r>
      <w:r>
        <w:rPr>
          <w:rStyle w:val="1106"/>
        </w:rPr>
        <w:t xml:space="preserve">исьму </w:t>
      </w:r>
      <w:r>
        <w:rPr>
          <w:rStyle w:val="1106"/>
        </w:rPr>
        <w:t xml:space="preserve">о подаче оферты </w:t>
      </w:r>
      <w:r>
        <w:rPr>
          <w:rStyle w:val="1106"/>
        </w:rPr>
        <w:t xml:space="preserve">дату и номер в соответствии с</w:t>
      </w:r>
      <w:r>
        <w:rPr>
          <w:rStyle w:val="1106"/>
        </w:rPr>
        <w:t xml:space="preserve"> </w:t>
      </w:r>
      <w:r>
        <w:rPr>
          <w:rStyle w:val="1106"/>
        </w:rPr>
        <w:t xml:space="preserve">принятыми у него правилами документооборота]</w:t>
      </w:r>
      <w:r>
        <w:rPr>
          <w:rStyle w:val="1106"/>
        </w:rPr>
      </w:r>
      <w:r>
        <w:rPr>
          <w:rStyle w:val="1106"/>
        </w:rPr>
      </w:r>
    </w:p>
    <w:p>
      <w:pPr>
        <w:pStyle w:val="1074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75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106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t xml:space="preserve">– далее Участник</w:t>
      </w:r>
      <w:r>
        <w:t xml:space="preserve">:</w:t>
      </w:r>
      <w:r/>
    </w:p>
    <w:tbl>
      <w:tblPr>
        <w:tblStyle w:val="109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5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5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75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5"/>
        <w:keepNext/>
      </w:pPr>
      <w:r>
        <w:t xml:space="preserve">зарегистрированное по адресу:</w:t>
      </w:r>
      <w:r/>
    </w:p>
    <w:tbl>
      <w:tblPr>
        <w:tblStyle w:val="109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5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5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5"/>
        <w:keepNext/>
      </w:pPr>
      <w:r>
        <w:t xml:space="preserve">предлагает заключить Договор:</w:t>
      </w:r>
      <w:r/>
    </w:p>
    <w:tbl>
      <w:tblPr>
        <w:tblStyle w:val="109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5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5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5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075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75"/>
        <w:tabs>
          <w:tab w:val="left" w:pos="567" w:leader="none"/>
        </w:tabs>
        <w:rPr>
          <w:rStyle w:val="1106"/>
        </w:rPr>
      </w:pPr>
      <w:r/>
      <w:bookmarkStart w:id="21" w:name="_Hlk132631101"/>
      <w:r>
        <w:rPr>
          <w:rStyle w:val="1106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06"/>
        </w:rPr>
        <w:t xml:space="preserve">.</w:t>
      </w:r>
      <w:r>
        <w:rPr>
          <w:rStyle w:val="1106"/>
        </w:rPr>
        <w:t xml:space="preserve">]</w:t>
      </w:r>
      <w:bookmarkEnd w:id="21"/>
      <w:r>
        <w:rPr>
          <w:rStyle w:val="1106"/>
        </w:rPr>
      </w:r>
      <w:r>
        <w:rPr>
          <w:rStyle w:val="1106"/>
        </w:rPr>
      </w:r>
    </w:p>
    <w:p>
      <w:pPr>
        <w:pStyle w:val="1075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75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75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75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106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06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06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075"/>
        <w:keepNext/>
        <w:tabs>
          <w:tab w:val="left" w:pos="567" w:leader="none"/>
        </w:tabs>
        <w:rPr>
          <w:rStyle w:val="1106"/>
        </w:rPr>
      </w:pPr>
      <w:r>
        <w:rPr>
          <w:rStyle w:val="1106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06"/>
        </w:rPr>
        <w:t xml:space="preserve"> </w:t>
      </w:r>
      <w:r>
        <w:rPr>
          <w:rStyle w:val="1106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83"/>
          <w:i/>
          <w:shd w:val="clear" w:color="auto" w:fill="d0cece" w:themeFill="background2" w:themeFillShade="E6"/>
        </w:rPr>
        <w:footnoteReference w:id="3"/>
      </w:r>
      <w:r>
        <w:rPr>
          <w:rStyle w:val="1106"/>
        </w:rPr>
        <w:t xml:space="preserve">:]</w:t>
      </w:r>
      <w:r>
        <w:rPr>
          <w:rStyle w:val="1106"/>
        </w:rPr>
      </w:r>
      <w:r>
        <w:rPr>
          <w:rStyle w:val="1106"/>
        </w:rPr>
      </w:r>
    </w:p>
    <w:p>
      <w:pPr>
        <w:pStyle w:val="1075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06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06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06"/>
        </w:rPr>
        <w:t xml:space="preserve">[указываются </w:t>
      </w:r>
      <w:r>
        <w:rPr>
          <w:rStyle w:val="1106"/>
        </w:rPr>
        <w:t xml:space="preserve">изменения параметров, произошедшие с момента подачи Заявки на</w:t>
      </w:r>
      <w:r>
        <w:rPr>
          <w:rStyle w:val="1106"/>
        </w:rPr>
        <w:t xml:space="preserve"> </w:t>
      </w:r>
      <w:r>
        <w:rPr>
          <w:rStyle w:val="1106"/>
        </w:rPr>
        <w:t xml:space="preserve">аккредитацию и </w:t>
      </w:r>
      <w:r>
        <w:rPr>
          <w:rStyle w:val="1106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75"/>
        <w:tabs>
          <w:tab w:val="left" w:pos="567" w:leader="none"/>
        </w:tabs>
        <w:rPr>
          <w:rStyle w:val="1106"/>
        </w:rPr>
      </w:pPr>
      <w:r>
        <w:rPr>
          <w:rStyle w:val="1106"/>
        </w:rPr>
        <w:t xml:space="preserve">[окончание текстового блока</w:t>
      </w:r>
      <w:r>
        <w:rPr>
          <w:rStyle w:val="1106"/>
        </w:rPr>
        <w:t xml:space="preserve"> с выбором</w:t>
      </w:r>
      <w:r>
        <w:rPr>
          <w:rStyle w:val="1106"/>
        </w:rPr>
        <w:t xml:space="preserve">]</w:t>
      </w:r>
      <w:r>
        <w:rPr>
          <w:rStyle w:val="1106"/>
        </w:rPr>
      </w:r>
      <w:r>
        <w:rPr>
          <w:rStyle w:val="1106"/>
        </w:rPr>
      </w:r>
    </w:p>
    <w:p>
      <w:pPr>
        <w:pStyle w:val="1075"/>
        <w:tabs>
          <w:tab w:val="left" w:pos="567" w:leader="none"/>
        </w:tabs>
        <w:rPr>
          <w:rStyle w:val="1106"/>
        </w:rPr>
      </w:pPr>
      <w:r>
        <w:rPr>
          <w:rStyle w:val="1106"/>
        </w:rPr>
        <w:t xml:space="preserve">[Если Участник не обладает статусом «аккредитован» (направил ранее заявку на</w:t>
      </w:r>
      <w:r>
        <w:rPr>
          <w:rStyle w:val="1106"/>
        </w:rPr>
        <w:t xml:space="preserve"> </w:t>
      </w:r>
      <w:r>
        <w:rPr>
          <w:rStyle w:val="1106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83"/>
          <w:i/>
          <w:shd w:val="clear" w:color="auto" w:fill="d0cece" w:themeFill="background2" w:themeFillShade="E6"/>
        </w:rPr>
        <w:footnoteReference w:id="4"/>
      </w:r>
      <w:r>
        <w:rPr>
          <w:rStyle w:val="1106"/>
        </w:rPr>
        <w:t xml:space="preserve">:]</w:t>
      </w:r>
      <w:r>
        <w:rPr>
          <w:rStyle w:val="1106"/>
        </w:rPr>
      </w:r>
      <w:r>
        <w:rPr>
          <w:rStyle w:val="1106"/>
        </w:rPr>
      </w:r>
    </w:p>
    <w:p>
      <w:pPr>
        <w:pStyle w:val="1075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06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06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075"/>
        <w:tabs>
          <w:tab w:val="left" w:pos="567" w:leader="none"/>
        </w:tabs>
        <w:rPr>
          <w:rStyle w:val="1106"/>
        </w:rPr>
      </w:pPr>
      <w:r>
        <w:rPr>
          <w:rStyle w:val="1106"/>
        </w:rPr>
        <w:t xml:space="preserve">[окончание текстового блока</w:t>
      </w:r>
      <w:r>
        <w:rPr>
          <w:rStyle w:val="1106"/>
        </w:rPr>
        <w:t xml:space="preserve"> с выбором (далее указывается весь текст</w:t>
      </w:r>
      <w:r>
        <w:rPr>
          <w:rStyle w:val="1106"/>
        </w:rPr>
        <w:t xml:space="preserve">]</w:t>
      </w:r>
      <w:r>
        <w:rPr>
          <w:rStyle w:val="1106"/>
        </w:rPr>
      </w:r>
      <w:r>
        <w:rPr>
          <w:rStyle w:val="1106"/>
        </w:rPr>
      </w:r>
    </w:p>
    <w:p>
      <w:pPr>
        <w:pStyle w:val="1075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06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06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06"/>
        </w:rPr>
        <w:t xml:space="preserve">[</w:t>
      </w:r>
      <w:r>
        <w:rPr>
          <w:rStyle w:val="1106"/>
        </w:rPr>
        <w:t xml:space="preserve">или</w:t>
      </w:r>
      <w:r>
        <w:rPr>
          <w:rStyle w:val="1106"/>
        </w:rPr>
        <w:t xml:space="preserve"> </w:t>
      </w:r>
      <w:r>
        <w:rPr>
          <w:rStyle w:val="1106"/>
        </w:rPr>
        <w:t xml:space="preserve">(выбрать в</w:t>
      </w:r>
      <w:r>
        <w:rPr>
          <w:rStyle w:val="1106"/>
        </w:rPr>
        <w:t xml:space="preserve"> </w:t>
      </w:r>
      <w:r>
        <w:rPr>
          <w:rStyle w:val="1106"/>
        </w:rPr>
        <w:t xml:space="preserve">зависимости от обстоятельств)</w:t>
      </w:r>
      <w:r>
        <w:rPr>
          <w:rStyle w:val="1106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06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75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75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75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075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06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75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75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75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75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9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5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5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5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06"/>
        </w:rPr>
        <w:t xml:space="preserve">[наименование Участника]</w:t>
      </w:r>
      <w:r>
        <w:t xml:space="preserve">.</w:t>
      </w:r>
      <w:r/>
    </w:p>
    <w:p>
      <w:pPr>
        <w:pStyle w:val="1075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9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5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5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5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5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5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5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5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5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5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5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5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5"/>
        <w:tabs>
          <w:tab w:val="left" w:pos="567" w:leader="none"/>
        </w:tabs>
      </w:pPr>
      <w:r>
        <w:tab/>
      </w:r>
      <w:r/>
    </w:p>
    <w:p>
      <w:pPr>
        <w:pStyle w:val="1075"/>
        <w:tabs>
          <w:tab w:val="left" w:pos="567" w:leader="none"/>
        </w:tabs>
      </w:pPr>
      <w:r>
        <w:tab/>
      </w:r>
      <w:r/>
    </w:p>
    <w:p>
      <w:pPr>
        <w:pStyle w:val="1075"/>
        <w:tabs>
          <w:tab w:val="left" w:pos="567" w:leader="none"/>
        </w:tabs>
      </w:pPr>
      <w:r>
        <w:tab/>
      </w:r>
      <w:r/>
    </w:p>
    <w:p>
      <w:pPr>
        <w:pStyle w:val="1070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071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083"/>
        </w:rPr>
        <w:footnoteReference w:id="5"/>
      </w:r>
      <w:r>
        <w:t xml:space="preserve">.</w:t>
      </w:r>
      <w:r/>
    </w:p>
    <w:p>
      <w:pPr>
        <w:pStyle w:val="1071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071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099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71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071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71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99"/>
          </w:rPr>
          <w:t xml:space="preserve">Письму о</w:t>
        </w:r>
        <w:r>
          <w:rPr>
            <w:rStyle w:val="1099"/>
          </w:rPr>
          <w:t xml:space="preserve"> </w:t>
        </w:r>
        <w:r>
          <w:rPr>
            <w:rStyle w:val="1099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71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075"/>
      </w:pPr>
      <w:r/>
      <w:r/>
    </w:p>
    <w:p>
      <w:pPr>
        <w:pStyle w:val="1075"/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70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071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83"/>
        </w:rPr>
        <w:footnoteReference w:id="6"/>
      </w:r>
      <w:r>
        <w:t xml:space="preserve">.</w:t>
      </w:r>
      <w:r/>
    </w:p>
    <w:p>
      <w:pPr>
        <w:pStyle w:val="1071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072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071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072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</w:t>
      </w:r>
      <w:r>
        <w:t xml:space="preserve">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072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072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</w:t>
      </w:r>
      <w:r>
        <w:t xml:space="preserve">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071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099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71"/>
      </w:pPr>
      <w:r>
        <w:t xml:space="preserve">Форма Технического предложения:</w:t>
      </w:r>
      <w:r/>
    </w:p>
    <w:p>
      <w:pPr>
        <w:pStyle w:val="1075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5"/>
        <w:keepNext/>
      </w:pPr>
      <w:r>
        <w:t xml:space="preserve">Приложение 2 к Письму о подаче оферты</w:t>
      </w:r>
      <w:r/>
    </w:p>
    <w:p>
      <w:pPr>
        <w:pStyle w:val="1075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5"/>
        <w:rPr>
          <w:rStyle w:val="1106"/>
        </w:rPr>
      </w:pPr>
      <w:r>
        <w:rPr>
          <w:rStyle w:val="1106"/>
        </w:rPr>
        <w:t xml:space="preserve">[Участник приводит номер и дату </w:t>
      </w:r>
      <w:r>
        <w:rPr>
          <w:rStyle w:val="1106"/>
        </w:rPr>
        <w:t xml:space="preserve">П</w:t>
      </w:r>
      <w:r>
        <w:rPr>
          <w:rStyle w:val="1106"/>
        </w:rPr>
        <w:t xml:space="preserve">исьма о подаче оферты]</w:t>
      </w:r>
      <w:r>
        <w:rPr>
          <w:rStyle w:val="1106"/>
        </w:rPr>
      </w:r>
      <w:r>
        <w:rPr>
          <w:rStyle w:val="1106"/>
        </w:rPr>
      </w:r>
    </w:p>
    <w:p>
      <w:pPr>
        <w:pStyle w:val="1074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75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  <w:r>
        <w:rPr>
          <w:b/>
          <w:bCs/>
        </w:rPr>
      </w:r>
    </w:p>
    <w:p>
      <w:pPr>
        <w:pStyle w:val="1075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075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075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1075"/>
        <w:rPr>
          <w:rStyle w:val="1106"/>
        </w:rPr>
      </w:pPr>
      <w:r>
        <w:rPr>
          <w:rStyle w:val="1106"/>
        </w:rPr>
        <w:t xml:space="preserve">[Участник обязан описать все такие позиции Технических требований (Приложение №</w:t>
      </w:r>
      <w:r>
        <w:rPr>
          <w:rStyle w:val="1106"/>
        </w:rPr>
        <w:t xml:space="preserve"> </w:t>
      </w:r>
      <w:r>
        <w:rPr>
          <w:rStyle w:val="1106"/>
        </w:rPr>
        <w:t xml:space="preserve">1 к Документации о закупке), включенных во все та</w:t>
      </w:r>
      <w:r>
        <w:rPr>
          <w:rStyle w:val="1106"/>
        </w:rPr>
        <w:t xml:space="preserve">блицы с учетом предлагаемых условий Договора, а также иных требований Документации о закупке. Под этим понимается, что Участник должен привести в Техническом предложении все необходимые таблицы и заполнить в них отведенный для его предложения столбец «Пред</w:t>
      </w:r>
      <w:r>
        <w:rPr>
          <w:rStyle w:val="1106"/>
        </w:rPr>
        <w:t xml:space="preserve">ложение Участника»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106"/>
        </w:rPr>
      </w:r>
      <w:r>
        <w:rPr>
          <w:rStyle w:val="1106"/>
        </w:rPr>
      </w:r>
    </w:p>
    <w:p>
      <w:pPr>
        <w:pStyle w:val="1075"/>
        <w:numPr>
          <w:ilvl w:val="0"/>
          <w:numId w:val="37"/>
        </w:numPr>
        <w:ind w:left="0" w:firstLine="284"/>
        <w:rPr>
          <w:rStyle w:val="1106"/>
        </w:rPr>
      </w:pPr>
      <w:r>
        <w:rPr>
          <w:rStyle w:val="1106"/>
        </w:rPr>
        <w:t xml:space="preserve">если по тем позициям Технических требований (Приложение №</w:t>
      </w:r>
      <w:r>
        <w:rPr>
          <w:rStyle w:val="1106"/>
        </w:rPr>
        <w:t xml:space="preserve"> </w:t>
      </w:r>
      <w:r>
        <w:rPr>
          <w:rStyle w:val="1106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106"/>
        </w:rPr>
        <w:t xml:space="preserve"> </w:t>
      </w:r>
      <w:r>
        <w:rPr>
          <w:rStyle w:val="1106"/>
        </w:rPr>
        <w:t xml:space="preserve">требованием»), Участник пр</w:t>
      </w:r>
      <w:r>
        <w:rPr>
          <w:rStyle w:val="1106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106"/>
        </w:rPr>
      </w:r>
      <w:r>
        <w:rPr>
          <w:rStyle w:val="1106"/>
        </w:rPr>
      </w:r>
    </w:p>
    <w:p>
      <w:pPr>
        <w:pStyle w:val="1075"/>
        <w:numPr>
          <w:ilvl w:val="0"/>
          <w:numId w:val="37"/>
        </w:numPr>
        <w:ind w:left="0" w:firstLine="284"/>
        <w:rPr>
          <w:rStyle w:val="1106"/>
        </w:rPr>
      </w:pPr>
      <w:r>
        <w:rPr>
          <w:rStyle w:val="1106"/>
        </w:rPr>
        <w:t xml:space="preserve">равным образом, по тем позициям Технических требований (Приложение №</w:t>
      </w:r>
      <w:r>
        <w:rPr>
          <w:rStyle w:val="1106"/>
        </w:rPr>
        <w:t xml:space="preserve"> </w:t>
      </w:r>
      <w:r>
        <w:rPr>
          <w:rStyle w:val="1106"/>
        </w:rPr>
        <w:t xml:space="preserve">1 к</w:t>
      </w:r>
      <w:r>
        <w:rPr>
          <w:rStyle w:val="1106"/>
        </w:rPr>
        <w:t xml:space="preserve"> </w:t>
      </w:r>
      <w:r>
        <w:rPr>
          <w:rStyle w:val="1106"/>
        </w:rPr>
        <w:t xml:space="preserve">Документации о закупке), по которым требовалось подробное предложение в</w:t>
      </w:r>
      <w:r>
        <w:rPr>
          <w:rStyle w:val="1106"/>
        </w:rPr>
        <w:t xml:space="preserve"> </w:t>
      </w:r>
      <w:r>
        <w:rPr>
          <w:rStyle w:val="1106"/>
        </w:rPr>
        <w:t xml:space="preserve">отношении поставляемой продукции, Участником вместе с подробным предложением д</w:t>
      </w:r>
      <w:r>
        <w:rPr>
          <w:rStyle w:val="1106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106"/>
        </w:rPr>
      </w:r>
      <w:r>
        <w:rPr>
          <w:rStyle w:val="1106"/>
        </w:rPr>
      </w:r>
    </w:p>
    <w:p>
      <w:pPr>
        <w:pStyle w:val="1075"/>
        <w:numPr>
          <w:ilvl w:val="0"/>
          <w:numId w:val="37"/>
        </w:numPr>
        <w:ind w:left="0" w:firstLine="284"/>
        <w:rPr>
          <w:rStyle w:val="1106"/>
        </w:rPr>
      </w:pPr>
      <w:r>
        <w:rPr>
          <w:rStyle w:val="1106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106"/>
        </w:rPr>
        <w:t xml:space="preserve"> </w:t>
      </w:r>
      <w:r>
        <w:rPr>
          <w:rStyle w:val="1106"/>
        </w:rPr>
        <w:t xml:space="preserve">Техническим предложением предоставляется соответствующий документ и</w:t>
      </w:r>
      <w:r>
        <w:rPr>
          <w:rStyle w:val="1106"/>
        </w:rPr>
        <w:t xml:space="preserve"> </w:t>
      </w:r>
      <w:r>
        <w:rPr>
          <w:rStyle w:val="1106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106"/>
        </w:rPr>
      </w:r>
      <w:r>
        <w:rPr>
          <w:rStyle w:val="1106"/>
        </w:rPr>
      </w:r>
    </w:p>
    <w:p>
      <w:pPr>
        <w:pStyle w:val="1075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1075"/>
        <w:rPr>
          <w:rStyle w:val="1106"/>
        </w:rPr>
      </w:pPr>
      <w:r>
        <w:rPr>
          <w:rStyle w:val="1106"/>
        </w:rPr>
        <w:t xml:space="preserve"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1106"/>
        </w:rPr>
        <w:t xml:space="preserve"> </w:t>
      </w:r>
      <w:r>
        <w:rPr>
          <w:rStyle w:val="1106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106"/>
        </w:rPr>
      </w:r>
      <w:r>
        <w:rPr>
          <w:rStyle w:val="1106"/>
        </w:rPr>
      </w:r>
    </w:p>
    <w:p>
      <w:pPr>
        <w:pStyle w:val="1075"/>
      </w:pPr>
      <w:r>
        <w:t xml:space="preserve">____________________;</w:t>
      </w:r>
      <w:r/>
    </w:p>
    <w:p>
      <w:pPr>
        <w:pStyle w:val="1075"/>
      </w:pPr>
      <w:r>
        <w:t xml:space="preserve">____________________;</w:t>
      </w:r>
      <w:r/>
    </w:p>
    <w:p>
      <w:pPr>
        <w:pStyle w:val="1075"/>
      </w:pPr>
      <w:r>
        <w:t xml:space="preserve">____________________.</w:t>
      </w:r>
      <w:r/>
    </w:p>
    <w:p>
      <w:pPr>
        <w:pStyle w:val="1075"/>
        <w:rPr>
          <w:rStyle w:val="1106"/>
        </w:rPr>
      </w:pPr>
      <w:r>
        <w:rPr>
          <w:rStyle w:val="1106"/>
        </w:rPr>
        <w:t xml:space="preserve">[</w:t>
      </w:r>
      <w:r>
        <w:rPr>
          <w:rStyle w:val="1106"/>
        </w:rPr>
        <w:t xml:space="preserve">Участник включает в Техническое предложение План распределения объемов поставки продукции только, </w:t>
      </w:r>
      <w:r>
        <w:rPr>
          <w:rStyle w:val="1106"/>
        </w:rPr>
        <w:t xml:space="preserve">если </w:t>
      </w:r>
      <w:r>
        <w:rPr>
          <w:rStyle w:val="1106"/>
        </w:rPr>
        <w:t xml:space="preserve"> подача заявки Участником, являющимся Генеральным подрядчиком</w:t>
      </w:r>
      <w:r>
        <w:rPr>
          <w:rStyle w:val="1106"/>
        </w:rPr>
        <w:t xml:space="preserve">; иначе блок с Планом удаляется из Технического предложения.</w:t>
      </w:r>
      <w:r>
        <w:rPr>
          <w:rStyle w:val="1106"/>
        </w:rPr>
        <w:t xml:space="preserve">]</w:t>
      </w:r>
      <w:r>
        <w:rPr>
          <w:rStyle w:val="1106"/>
        </w:rPr>
      </w:r>
      <w:r>
        <w:rPr>
          <w:rStyle w:val="1106"/>
        </w:rPr>
      </w:r>
    </w:p>
    <w:p>
      <w:pPr>
        <w:pStyle w:val="1074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74"/>
        <w:jc w:val="center"/>
        <w:pageBreakBefore w:val="0"/>
      </w:pPr>
      <w:r>
        <w:t xml:space="preserve">( между Генеральным подрядчиком и субподрядчиками)</w:t>
      </w:r>
      <w:r/>
    </w:p>
    <w:tbl>
      <w:tblPr>
        <w:tblStyle w:val="1096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075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75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75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5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5"/>
              <w:jc w:val="center"/>
              <w:rPr>
                <w:rStyle w:val="1106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106"/>
                <w:b w:val="0"/>
                <w:bCs/>
                <w:sz w:val="22"/>
              </w:rPr>
            </w:r>
            <w:r>
              <w:rPr>
                <w:rStyle w:val="1106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06"/>
                <w:sz w:val="22"/>
              </w:rPr>
              <w:t xml:space="preserve">[</w:t>
            </w:r>
            <w:r>
              <w:rPr>
                <w:rStyle w:val="1106"/>
                <w:sz w:val="22"/>
              </w:rPr>
              <w:t xml:space="preserve">«</w:t>
            </w:r>
            <w:r>
              <w:rPr>
                <w:rStyle w:val="1106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06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7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7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75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7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75"/>
              <w:jc w:val="right"/>
              <w:rPr>
                <w:rStyle w:val="1106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06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06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75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071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083"/>
        </w:rPr>
        <w:footnoteReference w:id="7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071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083"/>
        </w:rPr>
        <w:footnoteReference w:id="8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071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099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71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099"/>
          </w:rPr>
          <w:t xml:space="preserve">Письму о</w:t>
        </w:r>
        <w:r>
          <w:rPr>
            <w:rStyle w:val="1099"/>
          </w:rPr>
          <w:t xml:space="preserve"> </w:t>
        </w:r>
        <w:r>
          <w:rPr>
            <w:rStyle w:val="1099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71"/>
      </w:pPr>
      <w:r>
        <w:t xml:space="preserve">Форма Календарного графика:</w:t>
      </w:r>
      <w:r/>
    </w:p>
    <w:p>
      <w:pPr>
        <w:pStyle w:val="1075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5"/>
        <w:keepNext/>
      </w:pPr>
      <w:r>
        <w:t xml:space="preserve">Приложение 3 к Письму о подаче оферты</w:t>
      </w:r>
      <w:r/>
    </w:p>
    <w:p>
      <w:pPr>
        <w:pStyle w:val="1075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5"/>
        <w:rPr>
          <w:rStyle w:val="1106"/>
        </w:rPr>
      </w:pPr>
      <w:r>
        <w:rPr>
          <w:rStyle w:val="1106"/>
        </w:rPr>
        <w:t xml:space="preserve">[Участник приводит номер и дату </w:t>
      </w:r>
      <w:r>
        <w:rPr>
          <w:rStyle w:val="1106"/>
        </w:rPr>
        <w:t xml:space="preserve">П</w:t>
      </w:r>
      <w:r>
        <w:rPr>
          <w:rStyle w:val="1106"/>
        </w:rPr>
        <w:t xml:space="preserve">исьма о подаче оферты]</w:t>
      </w:r>
      <w:r>
        <w:rPr>
          <w:rStyle w:val="1106"/>
        </w:rPr>
      </w:r>
      <w:r>
        <w:rPr>
          <w:rStyle w:val="1106"/>
        </w:rPr>
      </w:r>
    </w:p>
    <w:p>
      <w:pPr>
        <w:pStyle w:val="1074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75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75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075"/>
        <w:rPr>
          <w:rStyle w:val="1106"/>
        </w:rPr>
      </w:pPr>
      <w:r>
        <w:rPr>
          <w:rStyle w:val="1106"/>
        </w:rPr>
        <w:t xml:space="preserve">[указать начало поставки продукции</w:t>
      </w:r>
      <w:r>
        <w:rPr>
          <w:rStyle w:val="1106"/>
        </w:rPr>
        <w:t xml:space="preserve"> (первый этап / партия)</w:t>
      </w:r>
      <w:r>
        <w:rPr>
          <w:rStyle w:val="1106"/>
        </w:rPr>
        <w:t xml:space="preserve"> в</w:t>
      </w:r>
      <w:r>
        <w:rPr>
          <w:rStyle w:val="1106"/>
        </w:rPr>
        <w:t xml:space="preserve"> </w:t>
      </w:r>
      <w:r>
        <w:rPr>
          <w:rStyle w:val="1106"/>
        </w:rPr>
        <w:t xml:space="preserve">соответствии с</w:t>
      </w:r>
      <w:r>
        <w:rPr>
          <w:rStyle w:val="1106"/>
        </w:rPr>
        <w:t xml:space="preserve"> </w:t>
      </w:r>
      <w:r>
        <w:rPr>
          <w:rStyle w:val="1106"/>
        </w:rPr>
        <w:t xml:space="preserve">Техническими требованиями (Приложение № 1 к Документации о закупке)</w:t>
      </w:r>
      <w:r>
        <w:rPr>
          <w:rStyle w:val="1106"/>
        </w:rPr>
        <w:t xml:space="preserve">]</w:t>
      </w:r>
      <w:r>
        <w:rPr>
          <w:rStyle w:val="1106"/>
        </w:rPr>
      </w:r>
      <w:r>
        <w:rPr>
          <w:rStyle w:val="1106"/>
        </w:rPr>
      </w:r>
    </w:p>
    <w:p>
      <w:pPr>
        <w:pStyle w:val="1075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075"/>
        <w:spacing w:after="120"/>
        <w:rPr>
          <w:rStyle w:val="1106"/>
        </w:rPr>
      </w:pPr>
      <w:r>
        <w:rPr>
          <w:rStyle w:val="1106"/>
        </w:rPr>
        <w:t xml:space="preserve">[указать окончание поставки продукции</w:t>
      </w:r>
      <w:r>
        <w:rPr>
          <w:rStyle w:val="1106"/>
        </w:rPr>
        <w:t xml:space="preserve"> (последний этап / партия)</w:t>
      </w:r>
      <w:r>
        <w:rPr>
          <w:rStyle w:val="1106"/>
        </w:rPr>
        <w:t xml:space="preserve"> </w:t>
      </w:r>
      <w:r>
        <w:rPr>
          <w:rStyle w:val="1106"/>
        </w:rPr>
        <w:t xml:space="preserve">в соответствии с </w:t>
      </w:r>
      <w:r>
        <w:rPr>
          <w:rStyle w:val="1106"/>
        </w:rPr>
        <w:t xml:space="preserve">Техническими требованиями (Приложение № 1 к Документации о закупке)</w:t>
      </w:r>
      <w:r>
        <w:rPr>
          <w:rStyle w:val="1106"/>
        </w:rPr>
        <w:t xml:space="preserve">]</w:t>
      </w:r>
      <w:r>
        <w:rPr>
          <w:rStyle w:val="1106"/>
        </w:rPr>
      </w:r>
      <w:r>
        <w:rPr>
          <w:rStyle w:val="1106"/>
        </w:rPr>
      </w:r>
    </w:p>
    <w:tbl>
      <w:tblPr>
        <w:tblStyle w:val="1096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075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075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075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5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75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075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071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083"/>
        </w:rPr>
        <w:footnoteReference w:id="9"/>
      </w:r>
      <w:r>
        <w:t xml:space="preserve">.</w:t>
      </w:r>
      <w:r/>
    </w:p>
    <w:p>
      <w:pPr>
        <w:pStyle w:val="1071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099"/>
          </w:rPr>
          <w:t xml:space="preserve">Письму о</w:t>
        </w:r>
        <w:r>
          <w:rPr>
            <w:rStyle w:val="1099"/>
          </w:rPr>
          <w:t xml:space="preserve"> </w:t>
        </w:r>
        <w:r>
          <w:rPr>
            <w:rStyle w:val="1099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71"/>
      </w:pPr>
      <w:r>
        <w:t xml:space="preserve">Форма Анкеты Участника:</w:t>
      </w:r>
      <w:r/>
    </w:p>
    <w:p>
      <w:pPr>
        <w:pStyle w:val="1075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5"/>
        <w:keepNext/>
      </w:pPr>
      <w:r>
        <w:t xml:space="preserve">Приложение 4 к Письму о подаче оферты</w:t>
      </w:r>
      <w:r/>
    </w:p>
    <w:p>
      <w:pPr>
        <w:pStyle w:val="1075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5"/>
        <w:rPr>
          <w:rStyle w:val="1106"/>
        </w:rPr>
      </w:pPr>
      <w:r>
        <w:rPr>
          <w:rStyle w:val="1106"/>
        </w:rPr>
        <w:t xml:space="preserve">[Участник приводит номер и дату </w:t>
      </w:r>
      <w:r>
        <w:rPr>
          <w:rStyle w:val="1106"/>
        </w:rPr>
        <w:t xml:space="preserve">П</w:t>
      </w:r>
      <w:r>
        <w:rPr>
          <w:rStyle w:val="1106"/>
        </w:rPr>
        <w:t xml:space="preserve">исьма о подаче оферты]</w:t>
      </w:r>
      <w:r>
        <w:rPr>
          <w:rStyle w:val="1106"/>
        </w:rPr>
      </w:r>
      <w:r>
        <w:rPr>
          <w:rStyle w:val="1106"/>
        </w:rPr>
      </w:r>
    </w:p>
    <w:p>
      <w:pPr>
        <w:pStyle w:val="1074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75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96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75"/>
              <w:jc w:val="center"/>
              <w:rPr>
                <w:rStyle w:val="1106"/>
                <w:b w:val="0"/>
                <w:bCs/>
                <w:sz w:val="22"/>
              </w:rPr>
            </w:pPr>
            <w:r>
              <w:rPr>
                <w:rStyle w:val="1106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06"/>
                <w:b w:val="0"/>
                <w:bCs/>
                <w:sz w:val="22"/>
              </w:rPr>
              <w:t xml:space="preserve">;</w:t>
            </w:r>
            <w:r>
              <w:rPr>
                <w:rStyle w:val="1106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06"/>
                <w:b w:val="0"/>
                <w:bCs/>
                <w:sz w:val="22"/>
              </w:rPr>
              <w:t xml:space="preserve">]</w:t>
            </w:r>
            <w:r>
              <w:rPr>
                <w:rStyle w:val="1106"/>
                <w:b w:val="0"/>
                <w:bCs/>
                <w:sz w:val="22"/>
              </w:rPr>
            </w:r>
            <w:r>
              <w:rPr>
                <w:rStyle w:val="1106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left"/>
              <w:rPr>
                <w:rStyle w:val="1106"/>
                <w:sz w:val="22"/>
              </w:rPr>
            </w:pPr>
            <w:r>
              <w:rPr>
                <w:rStyle w:val="1106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06"/>
                <w:sz w:val="22"/>
              </w:rPr>
              <w:t xml:space="preserve"> </w:t>
            </w:r>
            <w:r>
              <w:rPr>
                <w:rStyle w:val="1106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06"/>
                <w:sz w:val="22"/>
              </w:rPr>
              <w:t xml:space="preserve"> </w:t>
            </w:r>
            <w:r>
              <w:rPr>
                <w:rStyle w:val="1106"/>
                <w:sz w:val="22"/>
              </w:rPr>
              <w:t xml:space="preserve">специальный банковский счет]</w:t>
            </w:r>
            <w:r>
              <w:rPr>
                <w:rStyle w:val="1106"/>
                <w:sz w:val="22"/>
              </w:rPr>
            </w:r>
            <w:r>
              <w:rPr>
                <w:rStyle w:val="1106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5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5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75"/>
      </w:pPr>
      <w:r/>
      <w:r/>
    </w:p>
    <w:tbl>
      <w:tblPr>
        <w:tblStyle w:val="109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5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5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5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5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5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5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5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5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5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5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5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  <w:t xml:space="preserve">окончание формы</w:t>
      </w:r>
      <w:r/>
    </w:p>
    <w:p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78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84"/>
      </w:pPr>
      <w:r>
        <w:rPr>
          <w:rStyle w:val="1083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081"/>
        <w:ind w:left="567" w:hanging="567"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</w:r>
    </w:p>
  </w:footnote>
  <w:footnote w:id="4">
    <w:p>
      <w:pPr>
        <w:pStyle w:val="1081"/>
        <w:ind w:left="567" w:hanging="567"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</w:r>
    </w:p>
  </w:footnote>
  <w:footnote w:id="5">
    <w:p>
      <w:pPr>
        <w:pStyle w:val="1084"/>
      </w:pPr>
      <w:r>
        <w:rPr>
          <w:rStyle w:val="1083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6">
    <w:p>
      <w:pPr>
        <w:pStyle w:val="1084"/>
      </w:pPr>
      <w:r>
        <w:rPr>
          <w:rStyle w:val="1083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084"/>
      </w:pPr>
      <w:r>
        <w:rPr>
          <w:rStyle w:val="1083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8">
    <w:p>
      <w:pPr>
        <w:pStyle w:val="1084"/>
      </w:pPr>
      <w:r>
        <w:rPr>
          <w:rStyle w:val="1083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084"/>
      </w:pPr>
      <w:r>
        <w:rPr>
          <w:rStyle w:val="1083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069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70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7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72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73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02">
    <w:name w:val="Heading 1"/>
    <w:basedOn w:val="1065"/>
    <w:next w:val="1065"/>
    <w:link w:val="90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03">
    <w:name w:val="Heading 1 Char"/>
    <w:basedOn w:val="1066"/>
    <w:link w:val="902"/>
    <w:uiPriority w:val="9"/>
    <w:rPr>
      <w:rFonts w:ascii="Arial" w:hAnsi="Arial" w:eastAsia="Arial" w:cs="Arial"/>
      <w:sz w:val="40"/>
      <w:szCs w:val="40"/>
    </w:rPr>
  </w:style>
  <w:style w:type="paragraph" w:styleId="904">
    <w:name w:val="Heading 2"/>
    <w:basedOn w:val="1065"/>
    <w:next w:val="1065"/>
    <w:link w:val="90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05">
    <w:name w:val="Heading 2 Char"/>
    <w:basedOn w:val="1066"/>
    <w:link w:val="904"/>
    <w:uiPriority w:val="9"/>
    <w:rPr>
      <w:rFonts w:ascii="Arial" w:hAnsi="Arial" w:eastAsia="Arial" w:cs="Arial"/>
      <w:sz w:val="34"/>
    </w:rPr>
  </w:style>
  <w:style w:type="paragraph" w:styleId="906">
    <w:name w:val="Heading 3"/>
    <w:basedOn w:val="1065"/>
    <w:next w:val="1065"/>
    <w:link w:val="90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07">
    <w:name w:val="Heading 3 Char"/>
    <w:basedOn w:val="1066"/>
    <w:link w:val="906"/>
    <w:uiPriority w:val="9"/>
    <w:rPr>
      <w:rFonts w:ascii="Arial" w:hAnsi="Arial" w:eastAsia="Arial" w:cs="Arial"/>
      <w:sz w:val="30"/>
      <w:szCs w:val="30"/>
    </w:rPr>
  </w:style>
  <w:style w:type="paragraph" w:styleId="908">
    <w:name w:val="Heading 4"/>
    <w:basedOn w:val="1065"/>
    <w:next w:val="1065"/>
    <w:link w:val="90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09">
    <w:name w:val="Heading 4 Char"/>
    <w:basedOn w:val="1066"/>
    <w:link w:val="908"/>
    <w:uiPriority w:val="9"/>
    <w:rPr>
      <w:rFonts w:ascii="Arial" w:hAnsi="Arial" w:eastAsia="Arial" w:cs="Arial"/>
      <w:b/>
      <w:bCs/>
      <w:sz w:val="26"/>
      <w:szCs w:val="26"/>
    </w:rPr>
  </w:style>
  <w:style w:type="paragraph" w:styleId="910">
    <w:name w:val="Heading 5"/>
    <w:basedOn w:val="1065"/>
    <w:next w:val="1065"/>
    <w:link w:val="91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11">
    <w:name w:val="Heading 5 Char"/>
    <w:basedOn w:val="1066"/>
    <w:link w:val="910"/>
    <w:uiPriority w:val="9"/>
    <w:rPr>
      <w:rFonts w:ascii="Arial" w:hAnsi="Arial" w:eastAsia="Arial" w:cs="Arial"/>
      <w:b/>
      <w:bCs/>
      <w:sz w:val="24"/>
      <w:szCs w:val="24"/>
    </w:rPr>
  </w:style>
  <w:style w:type="paragraph" w:styleId="912">
    <w:name w:val="Heading 6"/>
    <w:basedOn w:val="1065"/>
    <w:next w:val="1065"/>
    <w:link w:val="91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13">
    <w:name w:val="Heading 6 Char"/>
    <w:basedOn w:val="1066"/>
    <w:link w:val="912"/>
    <w:uiPriority w:val="9"/>
    <w:rPr>
      <w:rFonts w:ascii="Arial" w:hAnsi="Arial" w:eastAsia="Arial" w:cs="Arial"/>
      <w:b/>
      <w:bCs/>
      <w:sz w:val="22"/>
      <w:szCs w:val="22"/>
    </w:rPr>
  </w:style>
  <w:style w:type="paragraph" w:styleId="914">
    <w:name w:val="Heading 7"/>
    <w:basedOn w:val="1065"/>
    <w:next w:val="1065"/>
    <w:link w:val="9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15">
    <w:name w:val="Heading 7 Char"/>
    <w:basedOn w:val="1066"/>
    <w:link w:val="9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16">
    <w:name w:val="Heading 8"/>
    <w:basedOn w:val="1065"/>
    <w:next w:val="1065"/>
    <w:link w:val="9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17">
    <w:name w:val="Heading 8 Char"/>
    <w:basedOn w:val="1066"/>
    <w:link w:val="916"/>
    <w:uiPriority w:val="9"/>
    <w:rPr>
      <w:rFonts w:ascii="Arial" w:hAnsi="Arial" w:eastAsia="Arial" w:cs="Arial"/>
      <w:i/>
      <w:iCs/>
      <w:sz w:val="22"/>
      <w:szCs w:val="22"/>
    </w:rPr>
  </w:style>
  <w:style w:type="paragraph" w:styleId="918">
    <w:name w:val="Heading 9"/>
    <w:basedOn w:val="1065"/>
    <w:next w:val="1065"/>
    <w:link w:val="91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19">
    <w:name w:val="Heading 9 Char"/>
    <w:basedOn w:val="1066"/>
    <w:link w:val="918"/>
    <w:uiPriority w:val="9"/>
    <w:rPr>
      <w:rFonts w:ascii="Arial" w:hAnsi="Arial" w:eastAsia="Arial" w:cs="Arial"/>
      <w:i/>
      <w:iCs/>
      <w:sz w:val="21"/>
      <w:szCs w:val="21"/>
    </w:rPr>
  </w:style>
  <w:style w:type="paragraph" w:styleId="920">
    <w:name w:val="List Paragraph"/>
    <w:basedOn w:val="1065"/>
    <w:uiPriority w:val="34"/>
    <w:qFormat/>
    <w:pPr>
      <w:contextualSpacing/>
      <w:ind w:left="720"/>
    </w:pPr>
  </w:style>
  <w:style w:type="paragraph" w:styleId="921">
    <w:name w:val="No Spacing"/>
    <w:uiPriority w:val="1"/>
    <w:qFormat/>
    <w:pPr>
      <w:spacing w:before="0" w:after="0" w:line="240" w:lineRule="auto"/>
    </w:pPr>
  </w:style>
  <w:style w:type="paragraph" w:styleId="922">
    <w:name w:val="Title"/>
    <w:basedOn w:val="1065"/>
    <w:next w:val="1065"/>
    <w:link w:val="92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23">
    <w:name w:val="Title Char"/>
    <w:basedOn w:val="1066"/>
    <w:link w:val="922"/>
    <w:uiPriority w:val="10"/>
    <w:rPr>
      <w:sz w:val="48"/>
      <w:szCs w:val="48"/>
    </w:rPr>
  </w:style>
  <w:style w:type="paragraph" w:styleId="924">
    <w:name w:val="Subtitle"/>
    <w:basedOn w:val="1065"/>
    <w:next w:val="1065"/>
    <w:link w:val="925"/>
    <w:uiPriority w:val="11"/>
    <w:qFormat/>
    <w:pPr>
      <w:spacing w:before="200" w:after="200"/>
    </w:pPr>
    <w:rPr>
      <w:sz w:val="24"/>
      <w:szCs w:val="24"/>
    </w:rPr>
  </w:style>
  <w:style w:type="character" w:styleId="925">
    <w:name w:val="Subtitle Char"/>
    <w:basedOn w:val="1066"/>
    <w:link w:val="924"/>
    <w:uiPriority w:val="11"/>
    <w:rPr>
      <w:sz w:val="24"/>
      <w:szCs w:val="24"/>
    </w:rPr>
  </w:style>
  <w:style w:type="paragraph" w:styleId="926">
    <w:name w:val="Quote"/>
    <w:basedOn w:val="1065"/>
    <w:next w:val="1065"/>
    <w:link w:val="927"/>
    <w:uiPriority w:val="29"/>
    <w:qFormat/>
    <w:pPr>
      <w:ind w:left="720" w:right="720"/>
    </w:pPr>
    <w:rPr>
      <w:i/>
    </w:rPr>
  </w:style>
  <w:style w:type="character" w:styleId="927">
    <w:name w:val="Quote Char"/>
    <w:link w:val="926"/>
    <w:uiPriority w:val="29"/>
    <w:rPr>
      <w:i/>
    </w:rPr>
  </w:style>
  <w:style w:type="paragraph" w:styleId="928">
    <w:name w:val="Intense Quote"/>
    <w:basedOn w:val="1065"/>
    <w:next w:val="1065"/>
    <w:link w:val="92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9">
    <w:name w:val="Intense Quote Char"/>
    <w:link w:val="928"/>
    <w:uiPriority w:val="30"/>
    <w:rPr>
      <w:i/>
    </w:rPr>
  </w:style>
  <w:style w:type="character" w:styleId="930">
    <w:name w:val="Header Char"/>
    <w:basedOn w:val="1066"/>
    <w:link w:val="1076"/>
    <w:uiPriority w:val="99"/>
  </w:style>
  <w:style w:type="character" w:styleId="931">
    <w:name w:val="Footer Char"/>
    <w:basedOn w:val="1066"/>
    <w:link w:val="1078"/>
    <w:uiPriority w:val="99"/>
  </w:style>
  <w:style w:type="paragraph" w:styleId="932">
    <w:name w:val="Caption"/>
    <w:basedOn w:val="1065"/>
    <w:next w:val="1065"/>
    <w:link w:val="9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33">
    <w:name w:val="Caption Char"/>
    <w:basedOn w:val="932"/>
    <w:link w:val="1078"/>
    <w:uiPriority w:val="99"/>
  </w:style>
  <w:style w:type="table" w:styleId="934">
    <w:name w:val="Table Grid Light"/>
    <w:basedOn w:val="10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5">
    <w:name w:val="Plain Table 1"/>
    <w:basedOn w:val="10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6">
    <w:name w:val="Plain Table 2"/>
    <w:basedOn w:val="10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7">
    <w:name w:val="Plain Table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8">
    <w:name w:val="Plain Table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Plain Table 5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0">
    <w:name w:val="Grid Table 1 Light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Grid Table 1 Light - Accent 1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Grid Table 1 Light - Accent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Grid Table 1 Light - Accent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Grid Table 1 Light - Accent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Grid Table 1 Light - Accent 5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Grid Table 1 Light - Accent 6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Grid Table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2 - Accent 1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2 - Accent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2 - Accent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2 - Accent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2 - Accent 5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2 - Accent 6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3 - Accent 1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3 - Accent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3 - Accent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3 - Accent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3 - Accent 5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3 - Accent 6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4"/>
    <w:basedOn w:val="10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62">
    <w:name w:val="Grid Table 4 - Accent 1"/>
    <w:basedOn w:val="10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63">
    <w:name w:val="Grid Table 4 - Accent 2"/>
    <w:basedOn w:val="10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64">
    <w:name w:val="Grid Table 4 - Accent 3"/>
    <w:basedOn w:val="10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65">
    <w:name w:val="Grid Table 4 - Accent 4"/>
    <w:basedOn w:val="10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66">
    <w:name w:val="Grid Table 4 - Accent 5"/>
    <w:basedOn w:val="10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67">
    <w:name w:val="Grid Table 4 - Accent 6"/>
    <w:basedOn w:val="10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68">
    <w:name w:val="Grid Table 5 Dark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9">
    <w:name w:val="Grid Table 5 Dark- Accent 1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70">
    <w:name w:val="Grid Table 5 Dark - Accent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71">
    <w:name w:val="Grid Table 5 Dark - Accent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72">
    <w:name w:val="Grid Table 5 Dark- Accent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73">
    <w:name w:val="Grid Table 5 Dark - Accent 5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74">
    <w:name w:val="Grid Table 5 Dark - Accent 6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75">
    <w:name w:val="Grid Table 6 Colorful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6">
    <w:name w:val="Grid Table 6 Colorful - Accent 1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77">
    <w:name w:val="Grid Table 6 Colorful - Accent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78">
    <w:name w:val="Grid Table 6 Colorful - Accent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9">
    <w:name w:val="Grid Table 6 Colorful - Accent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80">
    <w:name w:val="Grid Table 6 Colorful - Accent 5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1">
    <w:name w:val="Grid Table 6 Colorful - Accent 6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2">
    <w:name w:val="Grid Table 7 Colorful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7 Colorful - Accent 1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7 Colorful - Accent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7 Colorful - Accent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7 Colorful - Accent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7 Colorful - Accent 5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7 Colorful - Accent 6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List Table 1 Light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List Table 1 Light - Accent 1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List Table 1 Light - Accent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List Table 1 Light - Accent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List Table 1 Light - Accent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List Table 1 Light - Accent 5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List Table 1 Light - Accent 6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List Table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97">
    <w:name w:val="List Table 2 - Accent 1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98">
    <w:name w:val="List Table 2 - Accent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9">
    <w:name w:val="List Table 2 - Accent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00">
    <w:name w:val="List Table 2 - Accent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01">
    <w:name w:val="List Table 2 - Accent 5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02">
    <w:name w:val="List Table 2 - Accent 6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03">
    <w:name w:val="List Table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3 - Accent 1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3 - Accent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3 - Accent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3 - Accent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3 - Accent 5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3 - Accent 6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4 - Accent 1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4 - Accent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List Table 4 - Accent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List Table 4 - Accent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List Table 4 - Accent 5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List Table 4 - Accent 6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List Table 5 Dark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8">
    <w:name w:val="List Table 5 Dark - Accent 1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9">
    <w:name w:val="List Table 5 Dark - Accent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0">
    <w:name w:val="List Table 5 Dark - Accent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1">
    <w:name w:val="List Table 5 Dark - Accent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2">
    <w:name w:val="List Table 5 Dark - Accent 5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3">
    <w:name w:val="List Table 5 Dark - Accent 6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4">
    <w:name w:val="List Table 6 Colorful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25">
    <w:name w:val="List Table 6 Colorful - Accent 1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26">
    <w:name w:val="List Table 6 Colorful - Accent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7">
    <w:name w:val="List Table 6 Colorful - Accent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28">
    <w:name w:val="List Table 6 Colorful - Accent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9">
    <w:name w:val="List Table 6 Colorful - Accent 5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30">
    <w:name w:val="List Table 6 Colorful - Accent 6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31">
    <w:name w:val="List Table 7 Colorful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32">
    <w:name w:val="List Table 7 Colorful - Accent 1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33">
    <w:name w:val="List Table 7 Colorful - Accent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34">
    <w:name w:val="List Table 7 Colorful - Accent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35">
    <w:name w:val="List Table 7 Colorful - Accent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36">
    <w:name w:val="List Table 7 Colorful - Accent 5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37">
    <w:name w:val="List Table 7 Colorful - Accent 6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38">
    <w:name w:val="Lined - Accent"/>
    <w:basedOn w:val="10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9">
    <w:name w:val="Lined - Accent 1"/>
    <w:basedOn w:val="10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40">
    <w:name w:val="Lined - Accent 2"/>
    <w:basedOn w:val="10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41">
    <w:name w:val="Lined - Accent 3"/>
    <w:basedOn w:val="10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42">
    <w:name w:val="Lined - Accent 4"/>
    <w:basedOn w:val="10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43">
    <w:name w:val="Lined - Accent 5"/>
    <w:basedOn w:val="10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44">
    <w:name w:val="Lined - Accent 6"/>
    <w:basedOn w:val="10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45">
    <w:name w:val="Bordered &amp; Lined - Accent"/>
    <w:basedOn w:val="10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6">
    <w:name w:val="Bordered &amp; Lined - Accent 1"/>
    <w:basedOn w:val="10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47">
    <w:name w:val="Bordered &amp; Lined - Accent 2"/>
    <w:basedOn w:val="10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48">
    <w:name w:val="Bordered &amp; Lined - Accent 3"/>
    <w:basedOn w:val="10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49">
    <w:name w:val="Bordered &amp; Lined - Accent 4"/>
    <w:basedOn w:val="10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50">
    <w:name w:val="Bordered &amp; Lined - Accent 5"/>
    <w:basedOn w:val="10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51">
    <w:name w:val="Bordered &amp; Lined - Accent 6"/>
    <w:basedOn w:val="10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52">
    <w:name w:val="Bordered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53">
    <w:name w:val="Bordered - Accent 1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54">
    <w:name w:val="Bordered - Accent 2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55">
    <w:name w:val="Bordered - Accent 3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56">
    <w:name w:val="Bordered - Accent 4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57">
    <w:name w:val="Bordered - Accent 5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58">
    <w:name w:val="Bordered - Accent 6"/>
    <w:basedOn w:val="10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9">
    <w:name w:val="Footnote Text Char"/>
    <w:link w:val="1081"/>
    <w:uiPriority w:val="99"/>
    <w:rPr>
      <w:sz w:val="18"/>
    </w:rPr>
  </w:style>
  <w:style w:type="paragraph" w:styleId="1060">
    <w:name w:val="endnote text"/>
    <w:basedOn w:val="1065"/>
    <w:link w:val="1061"/>
    <w:uiPriority w:val="99"/>
    <w:semiHidden/>
    <w:unhideWhenUsed/>
    <w:pPr>
      <w:spacing w:after="0" w:line="240" w:lineRule="auto"/>
    </w:pPr>
    <w:rPr>
      <w:sz w:val="20"/>
    </w:rPr>
  </w:style>
  <w:style w:type="character" w:styleId="1061">
    <w:name w:val="Endnote Text Char"/>
    <w:link w:val="1060"/>
    <w:uiPriority w:val="99"/>
    <w:rPr>
      <w:sz w:val="20"/>
    </w:rPr>
  </w:style>
  <w:style w:type="character" w:styleId="1062">
    <w:name w:val="endnote reference"/>
    <w:basedOn w:val="1066"/>
    <w:uiPriority w:val="99"/>
    <w:semiHidden/>
    <w:unhideWhenUsed/>
    <w:rPr>
      <w:vertAlign w:val="superscript"/>
    </w:rPr>
  </w:style>
  <w:style w:type="paragraph" w:styleId="1063">
    <w:name w:val="TOC Heading"/>
    <w:uiPriority w:val="39"/>
    <w:unhideWhenUsed/>
  </w:style>
  <w:style w:type="paragraph" w:styleId="1064">
    <w:name w:val="table of figures"/>
    <w:basedOn w:val="1065"/>
    <w:next w:val="1065"/>
    <w:uiPriority w:val="99"/>
    <w:unhideWhenUsed/>
    <w:pPr>
      <w:spacing w:after="0" w:afterAutospacing="0"/>
    </w:pPr>
  </w:style>
  <w:style w:type="paragraph" w:styleId="1065" w:default="1">
    <w:name w:val="Normal"/>
    <w:qFormat/>
  </w:style>
  <w:style w:type="character" w:styleId="1066" w:default="1">
    <w:name w:val="Default Paragraph Font"/>
    <w:uiPriority w:val="1"/>
    <w:semiHidden/>
    <w:unhideWhenUsed/>
  </w:style>
  <w:style w:type="table" w:styleId="10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68" w:default="1">
    <w:name w:val="No List"/>
    <w:uiPriority w:val="99"/>
    <w:semiHidden/>
    <w:unhideWhenUsed/>
  </w:style>
  <w:style w:type="paragraph" w:styleId="1069" w:customStyle="1">
    <w:name w:val="[РГ] Раздел"/>
    <w:basedOn w:val="1065"/>
    <w:next w:val="1070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70" w:customStyle="1">
    <w:name w:val="[РГ] Подраздел"/>
    <w:basedOn w:val="1065"/>
    <w:next w:val="1071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71" w:customStyle="1">
    <w:name w:val="[РГ] Пункт"/>
    <w:basedOn w:val="1065"/>
    <w:qFormat/>
    <w:pPr>
      <w:numPr>
        <w:ilvl w:val="2"/>
        <w:numId w:val="1"/>
      </w:numPr>
      <w:jc w:val="both"/>
      <w:outlineLvl w:val="2"/>
    </w:pPr>
  </w:style>
  <w:style w:type="paragraph" w:styleId="1072" w:customStyle="1">
    <w:name w:val="[РГ] Подпункт"/>
    <w:basedOn w:val="1065"/>
    <w:qFormat/>
    <w:pPr>
      <w:numPr>
        <w:ilvl w:val="3"/>
        <w:numId w:val="1"/>
      </w:numPr>
      <w:jc w:val="both"/>
      <w:outlineLvl w:val="3"/>
    </w:pPr>
  </w:style>
  <w:style w:type="paragraph" w:styleId="1073" w:customStyle="1">
    <w:name w:val="[РГ] Перечисление"/>
    <w:basedOn w:val="1065"/>
    <w:qFormat/>
    <w:pPr>
      <w:numPr>
        <w:ilvl w:val="4"/>
        <w:numId w:val="1"/>
      </w:numPr>
      <w:jc w:val="both"/>
      <w:outlineLvl w:val="4"/>
    </w:pPr>
  </w:style>
  <w:style w:type="paragraph" w:styleId="1074" w:customStyle="1">
    <w:name w:val="[РГ] Заголовок"/>
    <w:basedOn w:val="1065"/>
    <w:next w:val="1075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75" w:customStyle="1">
    <w:name w:val="[РГ] Текст"/>
    <w:basedOn w:val="1065"/>
    <w:qFormat/>
    <w:pPr>
      <w:jc w:val="both"/>
    </w:pPr>
  </w:style>
  <w:style w:type="paragraph" w:styleId="1076">
    <w:name w:val="Header"/>
    <w:basedOn w:val="1065"/>
    <w:link w:val="1077"/>
    <w:uiPriority w:val="99"/>
    <w:unhideWhenUsed/>
    <w:pPr>
      <w:jc w:val="center"/>
      <w:spacing w:before="0" w:after="120"/>
    </w:pPr>
  </w:style>
  <w:style w:type="character" w:styleId="1077" w:customStyle="1">
    <w:name w:val="Верхний колонтитул Знак"/>
    <w:basedOn w:val="1066"/>
    <w:link w:val="1076"/>
    <w:uiPriority w:val="99"/>
  </w:style>
  <w:style w:type="paragraph" w:styleId="1078">
    <w:name w:val="Footer"/>
    <w:basedOn w:val="1065"/>
    <w:link w:val="1079"/>
    <w:uiPriority w:val="99"/>
    <w:unhideWhenUsed/>
    <w:pPr>
      <w:jc w:val="right"/>
    </w:pPr>
  </w:style>
  <w:style w:type="character" w:styleId="1079" w:customStyle="1">
    <w:name w:val="Нижний колонтитул Знак"/>
    <w:basedOn w:val="1066"/>
    <w:link w:val="1078"/>
    <w:uiPriority w:val="99"/>
  </w:style>
  <w:style w:type="character" w:styleId="1080" w:customStyle="1">
    <w:name w:val="[РГ] Инструкция для организатора"/>
    <w:basedOn w:val="1066"/>
    <w:uiPriority w:val="1"/>
    <w:qFormat/>
    <w:rPr>
      <w:i/>
      <w:iCs/>
      <w:shd w:val="clear" w:color="auto" w:fill="ffff99"/>
      <w:lang w:val="ru-RU"/>
    </w:rPr>
  </w:style>
  <w:style w:type="paragraph" w:styleId="1081">
    <w:name w:val="footnote text"/>
    <w:basedOn w:val="1065"/>
    <w:link w:val="1082"/>
    <w:uiPriority w:val="99"/>
    <w:semiHidden/>
    <w:unhideWhenUsed/>
    <w:pPr>
      <w:spacing w:before="0"/>
    </w:pPr>
    <w:rPr>
      <w:sz w:val="20"/>
      <w:szCs w:val="20"/>
    </w:rPr>
  </w:style>
  <w:style w:type="character" w:styleId="1082" w:customStyle="1">
    <w:name w:val="Текст сноски Знак"/>
    <w:basedOn w:val="1066"/>
    <w:link w:val="1081"/>
    <w:uiPriority w:val="99"/>
    <w:semiHidden/>
    <w:rPr>
      <w:sz w:val="20"/>
      <w:szCs w:val="20"/>
    </w:rPr>
  </w:style>
  <w:style w:type="character" w:styleId="1083">
    <w:name w:val="footnote reference"/>
    <w:basedOn w:val="1066"/>
    <w:uiPriority w:val="99"/>
    <w:semiHidden/>
    <w:unhideWhenUsed/>
    <w:rPr>
      <w:vertAlign w:val="superscript"/>
    </w:rPr>
  </w:style>
  <w:style w:type="paragraph" w:styleId="1084" w:customStyle="1">
    <w:name w:val="[РГ] Сноска"/>
    <w:basedOn w:val="1081"/>
    <w:qFormat/>
    <w:pPr>
      <w:ind w:left="567" w:hanging="567"/>
      <w:jc w:val="both"/>
      <w:spacing w:before="80"/>
    </w:pPr>
    <w:rPr>
      <w:sz w:val="22"/>
    </w:rPr>
  </w:style>
  <w:style w:type="character" w:styleId="1085">
    <w:name w:val="Hyperlink"/>
    <w:basedOn w:val="1066"/>
    <w:uiPriority w:val="99"/>
    <w:unhideWhenUsed/>
    <w:rPr>
      <w:color w:val="0563c1" w:themeColor="hyperlink"/>
      <w:u w:val="single"/>
    </w:rPr>
  </w:style>
  <w:style w:type="character" w:styleId="1086">
    <w:name w:val="Unresolved Mention"/>
    <w:basedOn w:val="1066"/>
    <w:uiPriority w:val="99"/>
    <w:semiHidden/>
    <w:unhideWhenUsed/>
    <w:rPr>
      <w:color w:val="605e5c"/>
      <w:shd w:val="clear" w:color="auto" w:fill="e1dfdd"/>
    </w:rPr>
  </w:style>
  <w:style w:type="paragraph" w:styleId="1087">
    <w:name w:val="toc 2"/>
    <w:basedOn w:val="1065"/>
    <w:next w:val="1065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88">
    <w:name w:val="toc 1"/>
    <w:basedOn w:val="1065"/>
    <w:next w:val="1065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89">
    <w:name w:val="toc 3"/>
    <w:basedOn w:val="1065"/>
    <w:next w:val="1065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0">
    <w:name w:val="toc 4"/>
    <w:basedOn w:val="1065"/>
    <w:next w:val="1065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1">
    <w:name w:val="toc 5"/>
    <w:basedOn w:val="1065"/>
    <w:next w:val="1065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2">
    <w:name w:val="toc 6"/>
    <w:basedOn w:val="1065"/>
    <w:next w:val="1065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3">
    <w:name w:val="toc 7"/>
    <w:basedOn w:val="1065"/>
    <w:next w:val="1065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4">
    <w:name w:val="toc 8"/>
    <w:basedOn w:val="1065"/>
    <w:next w:val="1065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5">
    <w:name w:val="toc 9"/>
    <w:basedOn w:val="1065"/>
    <w:next w:val="1065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96" w:customStyle="1">
    <w:name w:val="[РГ] Таблица"/>
    <w:basedOn w:val="1067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97">
    <w:name w:val="Table Grid"/>
    <w:basedOn w:val="1067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98">
    <w:name w:val="Placeholder Text"/>
    <w:basedOn w:val="1066"/>
    <w:uiPriority w:val="99"/>
    <w:semiHidden/>
    <w:rPr>
      <w:color w:val="808080"/>
    </w:rPr>
  </w:style>
  <w:style w:type="character" w:styleId="1099" w:customStyle="1">
    <w:name w:val="[РГ] Отсылка"/>
    <w:basedOn w:val="1066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00">
    <w:name w:val="annotation reference"/>
    <w:basedOn w:val="1066"/>
    <w:uiPriority w:val="99"/>
    <w:semiHidden/>
    <w:unhideWhenUsed/>
    <w:rPr>
      <w:sz w:val="16"/>
      <w:szCs w:val="16"/>
    </w:rPr>
  </w:style>
  <w:style w:type="paragraph" w:styleId="1101">
    <w:name w:val="annotation text"/>
    <w:basedOn w:val="1065"/>
    <w:link w:val="1102"/>
    <w:uiPriority w:val="99"/>
    <w:semiHidden/>
    <w:unhideWhenUsed/>
    <w:rPr>
      <w:sz w:val="20"/>
      <w:szCs w:val="20"/>
    </w:rPr>
  </w:style>
  <w:style w:type="character" w:styleId="1102" w:customStyle="1">
    <w:name w:val="Текст примечания Знак"/>
    <w:basedOn w:val="1066"/>
    <w:link w:val="1101"/>
    <w:uiPriority w:val="99"/>
    <w:semiHidden/>
    <w:rPr>
      <w:sz w:val="20"/>
      <w:szCs w:val="20"/>
    </w:rPr>
  </w:style>
  <w:style w:type="paragraph" w:styleId="1103">
    <w:name w:val="annotation subject"/>
    <w:basedOn w:val="1101"/>
    <w:next w:val="1101"/>
    <w:link w:val="1104"/>
    <w:uiPriority w:val="99"/>
    <w:semiHidden/>
    <w:unhideWhenUsed/>
    <w:rPr>
      <w:b/>
      <w:bCs/>
    </w:rPr>
  </w:style>
  <w:style w:type="character" w:styleId="1104" w:customStyle="1">
    <w:name w:val="Тема примечания Знак"/>
    <w:basedOn w:val="1102"/>
    <w:link w:val="1103"/>
    <w:uiPriority w:val="99"/>
    <w:semiHidden/>
    <w:rPr>
      <w:b/>
      <w:bCs/>
      <w:sz w:val="20"/>
      <w:szCs w:val="20"/>
    </w:rPr>
  </w:style>
  <w:style w:type="paragraph" w:styleId="1105" w:customStyle="1">
    <w:name w:val="[РГ] Альтернатива / Дополнение"/>
    <w:basedOn w:val="1075"/>
    <w:next w:val="1075"/>
    <w:qFormat/>
    <w:rPr>
      <w:i/>
      <w:shd w:val="clear" w:color="auto" w:fill="ccecff"/>
    </w:rPr>
  </w:style>
  <w:style w:type="character" w:styleId="1106" w:customStyle="1">
    <w:name w:val="[РГ] Инструкция для участника"/>
    <w:basedOn w:val="1066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07">
    <w:name w:val="FollowedHyperlink"/>
    <w:basedOn w:val="1066"/>
    <w:uiPriority w:val="99"/>
    <w:semiHidden/>
    <w:unhideWhenUsed/>
    <w:rPr>
      <w:color w:val="954f72" w:themeColor="followedHyperlink"/>
      <w:u w:val="single"/>
    </w:rPr>
  </w:style>
  <w:style w:type="paragraph" w:styleId="1108">
    <w:name w:val="Revision"/>
    <w:hidden/>
    <w:uiPriority w:val="99"/>
    <w:semiHidden/>
    <w:pPr>
      <w:spacing w:before="0"/>
    </w:pPr>
  </w:style>
  <w:style w:type="paragraph" w:styleId="1109">
    <w:name w:val="Balloon Text"/>
    <w:basedOn w:val="1065"/>
    <w:link w:val="1110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10" w:customStyle="1">
    <w:name w:val="Текст выноски Знак"/>
    <w:basedOn w:val="1066"/>
    <w:link w:val="110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chernikova_na</cp:lastModifiedBy>
  <cp:revision>83</cp:revision>
  <dcterms:created xsi:type="dcterms:W3CDTF">2023-06-27T17:15:00Z</dcterms:created>
  <dcterms:modified xsi:type="dcterms:W3CDTF">2026-03-19T01:24:03Z</dcterms:modified>
</cp:coreProperties>
</file>